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baseline"/>
        <w:outlineLvl w:val="9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校园网外聘兼课教师批量入网申请表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baseline"/>
        <w:outlineLvl w:val="9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（教学院部填写，报现代教育信息中心）</w:t>
      </w:r>
    </w:p>
    <w:tbl>
      <w:tblPr>
        <w:tblStyle w:val="4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311"/>
        <w:gridCol w:w="1518"/>
        <w:gridCol w:w="2564"/>
        <w:gridCol w:w="2195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工号（如有）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任教班级、课程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baseline"/>
        <w:outlineLvl w:val="9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教学院部（盖章）：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baseline"/>
        <w:outlineLvl w:val="9"/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信息核对责任人签字：                                           年    月    日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15FDD"/>
    <w:rsid w:val="1E515FD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NIU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